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B2" w:rsidRDefault="0069621D" w:rsidP="0069621D">
      <w:pPr>
        <w:jc w:val="center"/>
        <w:rPr>
          <w:lang w:val="uk-UA"/>
        </w:rPr>
      </w:pPr>
      <w:r>
        <w:rPr>
          <w:lang w:val="uk-UA"/>
        </w:rPr>
        <w:t>Алгоритм</w:t>
      </w:r>
    </w:p>
    <w:p w:rsidR="0069621D" w:rsidRPr="0069621D" w:rsidRDefault="0069621D" w:rsidP="0069621D">
      <w:pPr>
        <w:jc w:val="center"/>
        <w:rPr>
          <w:lang w:val="uk-UA"/>
        </w:rPr>
      </w:pPr>
      <w:r w:rsidRPr="0069621D">
        <w:rPr>
          <w:lang w:val="uk-UA"/>
        </w:rPr>
        <w:t>Кожна людина хоча б раз в житті обирала собі професію. Для прийняття правильного рішення при виборі професії тобі необхідно враховувати ряд факторів – власні побажання, психологічні особливості та можливості, не слід забувати й про потреби ринку праці. Для цього існує так звана “формула вибору професії”, яка в загальному вигляді показує первинний алгоритм прийняття оптимального рішення в поєднанні наступних компонентів: “хочу” – “можу” – “треба”. Розкриємо коротко суть цих компонентів.</w:t>
      </w:r>
    </w:p>
    <w:p w:rsidR="0069621D" w:rsidRPr="0069621D" w:rsidRDefault="0069621D" w:rsidP="0069621D">
      <w:pPr>
        <w:jc w:val="center"/>
        <w:rPr>
          <w:lang w:val="uk-UA"/>
        </w:rPr>
      </w:pP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I. ”Хочу” – намагання особистості, тобто твої інтереси, нахили, мотиви, плани, професійні наміри. Це те заняття, яке ти робиш з інтересом, з бажанням, за власною ініціативою (як у школі, так і в позаурочний час). Якщо вибрана справа подобається, то ти охоче будеш працювати, підвищувати свою кваліфікацію, користуватися авторитетом, і в результаті, більше зароблятимеш.</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II. ”Можу” – можливості особистості, тобто твій стан здоров’я, наявний досвід (знання, вміння. навички), психофізіологічні якості, здібності до різних видів діяльності. Наприклад, в якихось справах ти більш успішний, довго можеш займатися цією справою не втомлюючись, а в інших, навпаки, швидко починаєш нервувати, сердитись, у тебе нічого не виходить.</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III. “Треба” – потреби суспільства, тобто твої уявлення про обов’язок, моральні установки, ціннісні орієнтації, знання світу професій і про перспективні спеціальності, які користуються попитом на ринку праці, і вірогідність працевлаштування за обраною професією. Слід врахувати, що отримання статусу безробітного – невиграшний початок трудової кар’єри. Тому вибираючи професію потрібно узгодити свій вибір з потребами суспільства в кадрах, кон’юнктурою ринку праці.</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Але кінцевий оптимальний вибір своєї професії можна зробити тільки тоді, коли ти проаналізуєш всі компоненти формули вибору професії і </w:t>
      </w:r>
      <w:proofErr w:type="spellStart"/>
      <w:r w:rsidRPr="0069621D">
        <w:rPr>
          <w:lang w:val="uk-UA"/>
        </w:rPr>
        <w:t>співставиш</w:t>
      </w:r>
      <w:proofErr w:type="spellEnd"/>
      <w:r w:rsidRPr="0069621D">
        <w:rPr>
          <w:lang w:val="uk-UA"/>
        </w:rPr>
        <w:t xml:space="preserve"> їх між собою та з вимогами професії до людини і вони </w:t>
      </w:r>
      <w:proofErr w:type="spellStart"/>
      <w:r w:rsidRPr="0069621D">
        <w:rPr>
          <w:lang w:val="uk-UA"/>
        </w:rPr>
        <w:t>співпадуть</w:t>
      </w:r>
      <w:proofErr w:type="spellEnd"/>
      <w:r w:rsidRPr="0069621D">
        <w:rPr>
          <w:lang w:val="uk-UA"/>
        </w:rPr>
        <w:t xml:space="preserve"> між собою хоча би частково</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 </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Як тобі уже стало зрозуміло, вибір професії – це складний і відповідальний крок у житті кожного, тому його потрібно робити свідомо й обдумано. Ти вже ознайомився з формулою вибору професій, яка показує первинну логіку вибору професії. Досягнути ж свої мети тобі допоможе детальніший алгоритм цього вибору, який передбачає наступні кроки.</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lastRenderedPageBreak/>
        <w:t>Крок 1. Подумай, що тебе цікавить у житті, до чого прагнеш, чим подобається займатися, що б хотів робити, які професії подобаються, які умови праці приваблюють, що ти хотів би отримувати від своєї майбутньої професії? (Розділ “Професії”).</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2. Уважно вивчи класифікацію професій за предметом, метою, знаряддями і умовами праці (звернись до пункту “Класифікація професій” у розділі “Поради”). Скористайся </w:t>
      </w:r>
      <w:proofErr w:type="spellStart"/>
      <w:r w:rsidRPr="0069621D">
        <w:rPr>
          <w:lang w:val="uk-UA"/>
        </w:rPr>
        <w:t>диференцiйно-дiагностичним</w:t>
      </w:r>
      <w:proofErr w:type="spellEnd"/>
      <w:r w:rsidRPr="0069621D">
        <w:rPr>
          <w:lang w:val="uk-UA"/>
        </w:rPr>
        <w:t xml:space="preserve"> і </w:t>
      </w:r>
      <w:proofErr w:type="spellStart"/>
      <w:r w:rsidRPr="0069621D">
        <w:rPr>
          <w:lang w:val="uk-UA"/>
        </w:rPr>
        <w:t>професiйно-дiагностичним</w:t>
      </w:r>
      <w:proofErr w:type="spellEnd"/>
      <w:r w:rsidRPr="0069621D">
        <w:rPr>
          <w:lang w:val="uk-UA"/>
        </w:rPr>
        <w:t xml:space="preserve"> опитувальником) і </w:t>
      </w:r>
      <w:proofErr w:type="spellStart"/>
      <w:r w:rsidRPr="0069621D">
        <w:rPr>
          <w:lang w:val="uk-UA"/>
        </w:rPr>
        <w:t>запиши</w:t>
      </w:r>
      <w:proofErr w:type="spellEnd"/>
      <w:r w:rsidRPr="0069621D">
        <w:rPr>
          <w:lang w:val="uk-UA"/>
        </w:rPr>
        <w:t xml:space="preserve"> формули “своїх” професій (див. </w:t>
      </w:r>
      <w:proofErr w:type="spellStart"/>
      <w:r w:rsidRPr="0069621D">
        <w:rPr>
          <w:lang w:val="uk-UA"/>
        </w:rPr>
        <w:t>мал</w:t>
      </w:r>
      <w:proofErr w:type="spellEnd"/>
      <w:r w:rsidRPr="0069621D">
        <w:rPr>
          <w:lang w:val="uk-UA"/>
        </w:rPr>
        <w:t>. Яруси класифікації професій). У разі необхідності, звернись до спеціаліста з профорієнтації (</w:t>
      </w:r>
      <w:proofErr w:type="spellStart"/>
      <w:r w:rsidRPr="0069621D">
        <w:rPr>
          <w:lang w:val="uk-UA"/>
        </w:rPr>
        <w:t>профконсультанта</w:t>
      </w:r>
      <w:proofErr w:type="spellEnd"/>
      <w:r w:rsidRPr="0069621D">
        <w:rPr>
          <w:lang w:val="uk-UA"/>
        </w:rPr>
        <w:t xml:space="preserve"> чи </w:t>
      </w:r>
      <w:proofErr w:type="spellStart"/>
      <w:r w:rsidRPr="0069621D">
        <w:rPr>
          <w:lang w:val="uk-UA"/>
        </w:rPr>
        <w:t>профорієнтолога</w:t>
      </w:r>
      <w:proofErr w:type="spellEnd"/>
      <w:r w:rsidRPr="0069621D">
        <w:rPr>
          <w:lang w:val="uk-UA"/>
        </w:rPr>
        <w:t xml:space="preserve"> служби зайнятості) за </w:t>
      </w:r>
      <w:proofErr w:type="spellStart"/>
      <w:r w:rsidRPr="0069621D">
        <w:rPr>
          <w:lang w:val="uk-UA"/>
        </w:rPr>
        <w:t>розшифровкою</w:t>
      </w:r>
      <w:proofErr w:type="spellEnd"/>
      <w:r w:rsidRPr="0069621D">
        <w:rPr>
          <w:lang w:val="uk-UA"/>
        </w:rPr>
        <w:t xml:space="preserve"> твоїх формул.</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Крок 3. Визнач свій професійний тип та відповідне професійне середовище, яке тобі підходить найкраще (скористайся методикою класифікації професій), та узгодь його з професіями, які ти визначив для себе в попередньому кроці.</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4. Вивчи свої професійні інтереси і нахили, мотиви вибору професії скориставшись методиками Карта інтересів, ДДО, ПДО, Мотиви вибору професії і </w:t>
      </w:r>
      <w:proofErr w:type="spellStart"/>
      <w:r w:rsidRPr="0069621D">
        <w:rPr>
          <w:lang w:val="uk-UA"/>
        </w:rPr>
        <w:t>співстав</w:t>
      </w:r>
      <w:proofErr w:type="spellEnd"/>
      <w:r w:rsidRPr="0069621D">
        <w:rPr>
          <w:lang w:val="uk-UA"/>
        </w:rPr>
        <w:t xml:space="preserve"> їх з професіями, які тобою були визначені в попередніх кроках. Якщо там були професії, які не </w:t>
      </w:r>
      <w:proofErr w:type="spellStart"/>
      <w:r w:rsidRPr="0069621D">
        <w:rPr>
          <w:lang w:val="uk-UA"/>
        </w:rPr>
        <w:t>співпали</w:t>
      </w:r>
      <w:proofErr w:type="spellEnd"/>
      <w:r w:rsidRPr="0069621D">
        <w:rPr>
          <w:lang w:val="uk-UA"/>
        </w:rPr>
        <w:t xml:space="preserve"> з твоїми інтересами і нахилами, то викресли їх зі свого списку, залишивши тільки ті, які потрібно поглиблено вивчити.</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Крок 5. Вивчи детально описи відібраних професій (розділ “Професії”); поговори, по можливості, з представниками цих професій та з’ясуй, у чому зміст їхньої праці, чим вони їм подобаються. Познайомся з характером і умовами їх праці, поцікався, де вони отримували цю професію і які реальні можливості працевлаштування. Спробуй, по можливості, випробувати себе в цих професіях, хоча би в змодельованих професійних ситуаціях.</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6. Склади перелік вимог, які висувають визначені тобою професії до людини, до її психофізіологічних і фізичних якостей та </w:t>
      </w:r>
      <w:proofErr w:type="spellStart"/>
      <w:r w:rsidRPr="0069621D">
        <w:rPr>
          <w:lang w:val="uk-UA"/>
        </w:rPr>
        <w:t>запиши</w:t>
      </w:r>
      <w:proofErr w:type="spellEnd"/>
      <w:r w:rsidRPr="0069621D">
        <w:rPr>
          <w:lang w:val="uk-UA"/>
        </w:rPr>
        <w:t xml:space="preserve"> їх (звернись до “Професії”).</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7. Визнач свої задатки, здібності, темперамент, риси характеру, вольові якості (методики: Спеціальні здібності людини, Загальні творчі здібності, Опитувальник Айзенка, Характерологічні риси особистості, </w:t>
      </w:r>
      <w:proofErr w:type="spellStart"/>
      <w:r w:rsidRPr="0069621D">
        <w:rPr>
          <w:lang w:val="uk-UA"/>
        </w:rPr>
        <w:t>Професійно</w:t>
      </w:r>
      <w:proofErr w:type="spellEnd"/>
      <w:r w:rsidRPr="0069621D">
        <w:rPr>
          <w:lang w:val="uk-UA"/>
        </w:rPr>
        <w:t xml:space="preserve"> важливі риси характеру особистості, Вольова організація особистості), трудові навички (за результатами вивчення шкільних предметів та занять у гуртках, секціях, спецшколах тощо); визнач свій фізичний розвиток і стан здоров’я (звернись до лікарів).</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8. Дізнайся в міському (районному) та обласному центрах зайнятості про професії та спеціальності, які потрібні на ринку праці сьогодні та реальне працевлаштування за </w:t>
      </w:r>
      <w:r w:rsidRPr="0069621D">
        <w:rPr>
          <w:lang w:val="uk-UA"/>
        </w:rPr>
        <w:lastRenderedPageBreak/>
        <w:t>спеціальностями, які ти визначив для себе,  та визнач бажаний рівень професійної підготовки за ними (звернись до розділу “Центри”).</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Крок 9. Оціни свою відповідність вимогам кожної з професій, які ти визначив і проаналізував: чи розвинені у тебе професійні якості, чи відповідають твої здібності, психологічні особливості, стан здоров’я вимогам професій, які ти хотів би обрати. Визнач, яка професія із всього списку найбільше тобі підходить за всіма пунктами вимог. У разі необхідності розроби план самовиховання і саморозвитку необхідних якостей та порадься зі спеціалістом-психологом або професійним консультантом.</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Крок 10. Визнач, які труднощі, перешкоди, помилки, протидії тих чи інших людей можуть виникнути при досягненні твоєї професійної мети (звернись до сторінки «Помилки при виборі професії»).</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11. Визнач основні практичні кроки до успіху: у якому навчальному закладі ти можеш отримати професійну освіту (звернись до сторінки “Абітурієнту”), як розвивати у собі </w:t>
      </w:r>
      <w:proofErr w:type="spellStart"/>
      <w:r w:rsidRPr="0069621D">
        <w:rPr>
          <w:lang w:val="uk-UA"/>
        </w:rPr>
        <w:t>професійно</w:t>
      </w:r>
      <w:proofErr w:type="spellEnd"/>
      <w:r w:rsidRPr="0069621D">
        <w:rPr>
          <w:lang w:val="uk-UA"/>
        </w:rPr>
        <w:t xml:space="preserve"> важливі якості (звернись до </w:t>
      </w:r>
      <w:proofErr w:type="spellStart"/>
      <w:r w:rsidRPr="0069621D">
        <w:rPr>
          <w:lang w:val="uk-UA"/>
        </w:rPr>
        <w:t>профконсультанта</w:t>
      </w:r>
      <w:proofErr w:type="spellEnd"/>
      <w:r w:rsidRPr="0069621D">
        <w:rPr>
          <w:lang w:val="uk-UA"/>
        </w:rPr>
        <w:t>, педагогів), як можна отримати практичний досвід роботи за “своєю” спеціальністю (займатись у відповідних гуртках, секціях, МАН тощо), як підвищити свою професійну майстерність та конкурентоспроможність на ринку праці.</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 xml:space="preserve">Крок 12. Перед тим, як прийняти остаточне рішення, не </w:t>
      </w:r>
      <w:proofErr w:type="spellStart"/>
      <w:r w:rsidRPr="0069621D">
        <w:rPr>
          <w:lang w:val="uk-UA"/>
        </w:rPr>
        <w:t>забудь</w:t>
      </w:r>
      <w:proofErr w:type="spellEnd"/>
      <w:r w:rsidRPr="0069621D">
        <w:rPr>
          <w:lang w:val="uk-UA"/>
        </w:rPr>
        <w:t xml:space="preserve"> порадитися також з батьками, рідними, друзями, вчителями, психологом, </w:t>
      </w:r>
      <w:proofErr w:type="spellStart"/>
      <w:r w:rsidRPr="0069621D">
        <w:rPr>
          <w:lang w:val="uk-UA"/>
        </w:rPr>
        <w:t>профконсультантом</w:t>
      </w:r>
      <w:proofErr w:type="spellEnd"/>
      <w:r w:rsidRPr="0069621D">
        <w:rPr>
          <w:lang w:val="uk-UA"/>
        </w:rPr>
        <w:t>, шкільним лікарем та іншими дорослими, які добре знають тебе. Зробивши остаточний вибір, розроби план самопідготовки до зустрічі з майбутньою професією, включаючи вибір навчального закладу. Не відступай перед труднощами, будь наполегливий у досягненні поставленої мети.</w:t>
      </w:r>
    </w:p>
    <w:p w:rsidR="0069621D" w:rsidRPr="0069621D" w:rsidRDefault="0069621D" w:rsidP="0069621D">
      <w:pPr>
        <w:jc w:val="center"/>
        <w:rPr>
          <w:lang w:val="uk-UA"/>
        </w:rPr>
      </w:pPr>
    </w:p>
    <w:p w:rsidR="0069621D" w:rsidRPr="0069621D" w:rsidRDefault="0069621D" w:rsidP="0069621D">
      <w:pPr>
        <w:jc w:val="center"/>
        <w:rPr>
          <w:lang w:val="uk-UA"/>
        </w:rPr>
      </w:pPr>
      <w:r w:rsidRPr="0069621D">
        <w:rPr>
          <w:lang w:val="uk-UA"/>
        </w:rPr>
        <w:t>Зробивши остаточний вибір, розроби план самопідготовки до зустрічі з майбутньою професією, включаючи вибір навчального закладу. Не відступай перед труднощами, будь наполегливий у досягненні поставленої мети.</w:t>
      </w:r>
    </w:p>
    <w:p w:rsidR="0069621D" w:rsidRPr="0069621D" w:rsidRDefault="0069621D" w:rsidP="0069621D">
      <w:pPr>
        <w:jc w:val="center"/>
        <w:rPr>
          <w:lang w:val="uk-UA"/>
        </w:rPr>
      </w:pPr>
    </w:p>
    <w:p w:rsidR="0069621D" w:rsidRDefault="0069621D" w:rsidP="0069621D">
      <w:pPr>
        <w:jc w:val="center"/>
        <w:rPr>
          <w:lang w:val="uk-UA"/>
        </w:rPr>
      </w:pPr>
      <w:r>
        <w:rPr>
          <w:lang w:val="uk-UA"/>
        </w:rPr>
        <w:t>Бажаю</w:t>
      </w:r>
      <w:bookmarkStart w:id="0" w:name="_GoBack"/>
      <w:bookmarkEnd w:id="0"/>
      <w:r w:rsidRPr="0069621D">
        <w:rPr>
          <w:lang w:val="uk-UA"/>
        </w:rPr>
        <w:t xml:space="preserve"> успіхів!</w:t>
      </w:r>
    </w:p>
    <w:p w:rsidR="0069621D" w:rsidRPr="0069621D" w:rsidRDefault="0069621D" w:rsidP="0069621D">
      <w:pPr>
        <w:jc w:val="center"/>
        <w:rPr>
          <w:lang w:val="uk-UA"/>
        </w:rPr>
      </w:pPr>
    </w:p>
    <w:sectPr w:rsidR="0069621D" w:rsidRPr="00696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62"/>
    <w:rsid w:val="00340362"/>
    <w:rsid w:val="0069621D"/>
    <w:rsid w:val="0087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D678"/>
  <w15:chartTrackingRefBased/>
  <w15:docId w15:val="{2215DE7B-413B-4A26-85BF-40AFB10D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Varlakov Vitalii</dc:creator>
  <cp:keywords/>
  <dc:description/>
  <cp:lastModifiedBy>Varlakov Vitalii</cp:lastModifiedBy>
  <cp:revision>2</cp:revision>
  <dcterms:created xsi:type="dcterms:W3CDTF">2019-11-07T10:18:00Z</dcterms:created>
  <dcterms:modified xsi:type="dcterms:W3CDTF">2019-11-07T10:21:00Z</dcterms:modified>
</cp:coreProperties>
</file>